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9B" w:rsidRPr="00F8219B" w:rsidRDefault="00F8219B" w:rsidP="00F8219B">
      <w:pPr>
        <w:shd w:val="clear" w:color="auto" w:fill="943634"/>
        <w:jc w:val="center"/>
        <w:rPr>
          <w:rFonts w:ascii="Times New Roman" w:eastAsia="Times New Roman" w:hAnsi="Times New Roman" w:cs="Arial"/>
          <w:b/>
          <w:bCs/>
          <w:color w:val="FFFFFF"/>
          <w:sz w:val="40"/>
          <w:szCs w:val="40"/>
          <w:lang w:eastAsia="fr-FR"/>
        </w:rPr>
      </w:pPr>
      <w:bookmarkStart w:id="0" w:name="_GoBack"/>
      <w:bookmarkEnd w:id="0"/>
      <w:r w:rsidRPr="00F8219B">
        <w:rPr>
          <w:rFonts w:ascii="Times New Roman" w:eastAsia="Times New Roman" w:hAnsi="Times New Roman" w:cs="Arial"/>
          <w:b/>
          <w:bCs/>
          <w:color w:val="FFFFFF"/>
          <w:sz w:val="40"/>
          <w:szCs w:val="40"/>
          <w:lang w:eastAsia="fr-FR"/>
        </w:rPr>
        <w:t>Communiqué de presse</w:t>
      </w:r>
    </w:p>
    <w:p w:rsidR="00F8219B" w:rsidRPr="00F8219B" w:rsidRDefault="00F8219B" w:rsidP="00F8219B">
      <w:pPr>
        <w:spacing w:after="0" w:line="360" w:lineRule="auto"/>
        <w:contextualSpacing/>
        <w:jc w:val="both"/>
        <w:rPr>
          <w:rFonts w:ascii="Calibri" w:eastAsia="Times New Roman" w:hAnsi="Calibri" w:cs="Arial"/>
          <w:lang w:eastAsia="fr-FR"/>
        </w:rPr>
      </w:pPr>
    </w:p>
    <w:p w:rsidR="00084DBA" w:rsidRDefault="00682076" w:rsidP="00084DBA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F5B5C">
        <w:rPr>
          <w:rFonts w:asciiTheme="majorHAnsi" w:hAnsiTheme="majorHAnsi"/>
          <w:b/>
          <w:bCs/>
          <w:sz w:val="32"/>
          <w:szCs w:val="32"/>
        </w:rPr>
        <w:t>Mise en place d’un Datacenter HPC au CNRST</w:t>
      </w:r>
    </w:p>
    <w:p w:rsidR="00D535A6" w:rsidRDefault="00D535A6" w:rsidP="00084DBA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D535A6">
        <w:rPr>
          <w:rFonts w:asciiTheme="majorHAnsi" w:hAnsiTheme="majorHAnsi"/>
          <w:b/>
          <w:bCs/>
          <w:sz w:val="20"/>
          <w:szCs w:val="20"/>
          <w:u w:val="single"/>
        </w:rPr>
        <w:t>Lundi 12 novembre 2018 à 11h au siège du CNRST</w:t>
      </w:r>
    </w:p>
    <w:p w:rsidR="00F15559" w:rsidRPr="00D535A6" w:rsidRDefault="00F15559" w:rsidP="00084DBA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682076" w:rsidRPr="002C73CB" w:rsidRDefault="00F15559" w:rsidP="002C73CB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2C73CB">
        <w:rPr>
          <w:rFonts w:asciiTheme="majorHAnsi" w:eastAsiaTheme="minorHAnsi" w:hAnsiTheme="majorHAnsi" w:cstheme="minorBidi"/>
          <w:lang w:eastAsia="en-US"/>
        </w:rPr>
        <w:t xml:space="preserve">En présence de </w:t>
      </w:r>
      <w:r w:rsidR="002C73CB">
        <w:rPr>
          <w:rFonts w:asciiTheme="majorHAnsi" w:eastAsiaTheme="minorHAnsi" w:hAnsiTheme="majorHAnsi" w:cstheme="minorBidi"/>
          <w:lang w:eastAsia="en-US"/>
        </w:rPr>
        <w:t>M. Saïd AMZAZI ,</w:t>
      </w:r>
      <w:r w:rsidRPr="002C73CB">
        <w:rPr>
          <w:rFonts w:asciiTheme="majorHAnsi" w:eastAsiaTheme="minorHAnsi" w:hAnsiTheme="majorHAnsi" w:cstheme="minorBidi"/>
          <w:lang w:eastAsia="en-US"/>
        </w:rPr>
        <w:t xml:space="preserve"> 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le </w:t>
      </w:r>
      <w:r w:rsidRPr="002C73CB">
        <w:rPr>
          <w:rFonts w:asciiTheme="majorHAnsi" w:eastAsiaTheme="minorHAnsi" w:hAnsiTheme="majorHAnsi" w:cstheme="minorBidi"/>
          <w:lang w:eastAsia="en-US"/>
        </w:rPr>
        <w:t xml:space="preserve">Ministre de l’Education Nationale, de la Formation Professionnelle, de l'Enseignement Supérieur et de la Recherche Scientifique, 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M. </w:t>
      </w:r>
      <w:r w:rsidR="002C73CB">
        <w:rPr>
          <w:rFonts w:asciiTheme="majorHAnsi" w:eastAsiaTheme="minorHAnsi" w:hAnsiTheme="majorHAnsi" w:cstheme="minorBidi"/>
          <w:lang w:eastAsia="en-US"/>
        </w:rPr>
        <w:t>Khalid SAMADI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, Secrétaire d’Etat auprès du Ministre de l’ENFPSRS, chargé de l’enseignement supérieur et de la recherche scientifique, M. </w:t>
      </w:r>
      <w:proofErr w:type="spellStart"/>
      <w:r w:rsidR="002C73CB" w:rsidRPr="002C73CB">
        <w:rPr>
          <w:rFonts w:asciiTheme="majorHAnsi" w:eastAsiaTheme="minorHAnsi" w:hAnsiTheme="majorHAnsi" w:cstheme="minorBidi"/>
          <w:lang w:eastAsia="en-US"/>
        </w:rPr>
        <w:t>LiLi</w:t>
      </w:r>
      <w:proofErr w:type="spellEnd"/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 </w:t>
      </w:r>
      <w:proofErr w:type="spellStart"/>
      <w:r w:rsidR="002C73CB" w:rsidRPr="002C73CB">
        <w:rPr>
          <w:rFonts w:asciiTheme="majorHAnsi" w:eastAsiaTheme="minorHAnsi" w:hAnsiTheme="majorHAnsi" w:cstheme="minorBidi"/>
          <w:lang w:eastAsia="en-US"/>
        </w:rPr>
        <w:t>Zahao</w:t>
      </w:r>
      <w:proofErr w:type="spellEnd"/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 </w:t>
      </w:r>
      <w:proofErr w:type="spellStart"/>
      <w:r w:rsidR="002C73CB" w:rsidRPr="002C73CB">
        <w:rPr>
          <w:rFonts w:asciiTheme="majorHAnsi" w:eastAsiaTheme="minorHAnsi" w:hAnsiTheme="majorHAnsi" w:cstheme="minorBidi"/>
          <w:lang w:eastAsia="en-US"/>
        </w:rPr>
        <w:t>Guohui</w:t>
      </w:r>
      <w:proofErr w:type="spellEnd"/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, </w:t>
      </w:r>
      <w:r w:rsidRPr="002C73CB">
        <w:rPr>
          <w:rFonts w:asciiTheme="majorHAnsi" w:eastAsiaTheme="minorHAnsi" w:hAnsiTheme="majorHAnsi" w:cstheme="minorBidi"/>
          <w:lang w:eastAsia="en-US"/>
        </w:rPr>
        <w:t>Ambassadeur de la chine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 au Maroc et d’autres personnalités, une</w:t>
      </w:r>
      <w:r w:rsidR="00AA3CE1">
        <w:rPr>
          <w:rFonts w:asciiTheme="majorHAnsi" w:eastAsiaTheme="minorHAnsi" w:hAnsiTheme="majorHAnsi" w:cstheme="minorBidi"/>
          <w:lang w:eastAsia="en-US"/>
        </w:rPr>
        <w:t xml:space="preserve"> cérémonie d’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>inauguration of</w:t>
      </w:r>
      <w:r w:rsidR="002C73CB">
        <w:rPr>
          <w:rFonts w:asciiTheme="majorHAnsi" w:eastAsiaTheme="minorHAnsi" w:hAnsiTheme="majorHAnsi" w:cstheme="minorBidi"/>
          <w:lang w:eastAsia="en-US"/>
        </w:rPr>
        <w:t xml:space="preserve">ficielle du </w:t>
      </w:r>
      <w:r w:rsidR="00682076" w:rsidRPr="002C73CB">
        <w:rPr>
          <w:rFonts w:asciiTheme="majorHAnsi" w:eastAsiaTheme="minorHAnsi" w:hAnsiTheme="majorHAnsi" w:cstheme="minorBidi"/>
          <w:lang w:eastAsia="en-US"/>
        </w:rPr>
        <w:t>Datacenter « HPC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> »</w:t>
      </w:r>
      <w:r w:rsidR="00682076" w:rsidRPr="002C73CB">
        <w:rPr>
          <w:rFonts w:asciiTheme="majorHAnsi" w:eastAsiaTheme="minorHAnsi" w:hAnsiTheme="majorHAnsi" w:cstheme="minorBidi"/>
          <w:lang w:eastAsia="en-US"/>
        </w:rPr>
        <w:t xml:space="preserve">  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s’est déroulée </w:t>
      </w:r>
      <w:r w:rsidR="002C73CB">
        <w:rPr>
          <w:rFonts w:asciiTheme="majorHAnsi" w:eastAsiaTheme="minorHAnsi" w:hAnsiTheme="majorHAnsi" w:cstheme="minorBidi"/>
          <w:lang w:eastAsia="en-US"/>
        </w:rPr>
        <w:t>ce matin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>,</w:t>
      </w:r>
      <w:r w:rsidR="002C73CB">
        <w:rPr>
          <w:rFonts w:asciiTheme="majorHAnsi" w:eastAsiaTheme="minorHAnsi" w:hAnsiTheme="majorHAnsi" w:cstheme="minorBidi"/>
          <w:lang w:eastAsia="en-US"/>
        </w:rPr>
        <w:t xml:space="preserve"> </w:t>
      </w:r>
      <w:r w:rsidR="00682076" w:rsidRPr="002C73CB">
        <w:rPr>
          <w:rFonts w:asciiTheme="majorHAnsi" w:eastAsiaTheme="minorHAnsi" w:hAnsiTheme="majorHAnsi" w:cstheme="minorBidi"/>
          <w:lang w:eastAsia="en-US"/>
        </w:rPr>
        <w:t>lundi 12 novembre 2018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>,</w:t>
      </w:r>
      <w:r w:rsidR="00682076" w:rsidRPr="002C73CB">
        <w:rPr>
          <w:rFonts w:asciiTheme="majorHAnsi" w:eastAsiaTheme="minorHAnsi" w:hAnsiTheme="majorHAnsi" w:cstheme="minorBidi"/>
          <w:lang w:eastAsia="en-US"/>
        </w:rPr>
        <w:t xml:space="preserve"> à</w:t>
      </w:r>
      <w:r w:rsidR="002C73CB" w:rsidRPr="002C73CB">
        <w:rPr>
          <w:rFonts w:asciiTheme="majorHAnsi" w:eastAsiaTheme="minorHAnsi" w:hAnsiTheme="majorHAnsi" w:cstheme="minorBidi"/>
          <w:lang w:eastAsia="en-US"/>
        </w:rPr>
        <w:t xml:space="preserve"> partir de</w:t>
      </w:r>
      <w:r w:rsidR="00682076" w:rsidRPr="002C73CB">
        <w:rPr>
          <w:rFonts w:asciiTheme="majorHAnsi" w:eastAsiaTheme="minorHAnsi" w:hAnsiTheme="majorHAnsi" w:cstheme="minorBidi"/>
          <w:lang w:eastAsia="en-US"/>
        </w:rPr>
        <w:t xml:space="preserve"> 11h au siège du CNRST à Rabat. </w:t>
      </w:r>
    </w:p>
    <w:p w:rsidR="00084DBA" w:rsidRDefault="00682076" w:rsidP="00D535A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Situé au CNRST, le </w:t>
      </w:r>
      <w:r w:rsidRPr="00732B78">
        <w:rPr>
          <w:rFonts w:asciiTheme="majorHAnsi" w:hAnsiTheme="majorHAnsi"/>
          <w:sz w:val="24"/>
          <w:szCs w:val="24"/>
        </w:rPr>
        <w:t>« HPC »</w:t>
      </w:r>
      <w:r>
        <w:rPr>
          <w:rFonts w:asciiTheme="majorHAnsi" w:hAnsiTheme="majorHAnsi"/>
          <w:sz w:val="24"/>
          <w:szCs w:val="24"/>
        </w:rPr>
        <w:t xml:space="preserve"> est le premier Datacenter universitaire au niveau national. Il</w:t>
      </w:r>
      <w:r w:rsidRPr="00732B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offre aux établissements</w:t>
      </w:r>
      <w:r w:rsidRPr="00732B78">
        <w:rPr>
          <w:rFonts w:asciiTheme="majorHAnsi" w:hAnsiTheme="majorHAnsi"/>
          <w:sz w:val="24"/>
          <w:szCs w:val="24"/>
        </w:rPr>
        <w:t xml:space="preserve"> d</w:t>
      </w:r>
      <w:r>
        <w:rPr>
          <w:rFonts w:asciiTheme="majorHAnsi" w:hAnsiTheme="majorHAnsi"/>
          <w:sz w:val="24"/>
          <w:szCs w:val="24"/>
        </w:rPr>
        <w:t>e l</w:t>
      </w:r>
      <w:r w:rsidRPr="00732B78">
        <w:rPr>
          <w:rFonts w:asciiTheme="majorHAnsi" w:hAnsiTheme="majorHAnsi"/>
          <w:sz w:val="24"/>
          <w:szCs w:val="24"/>
        </w:rPr>
        <w:t>’enseignement des capacité</w:t>
      </w:r>
      <w:r>
        <w:rPr>
          <w:rFonts w:asciiTheme="majorHAnsi" w:hAnsiTheme="majorHAnsi"/>
          <w:sz w:val="24"/>
          <w:szCs w:val="24"/>
        </w:rPr>
        <w:t>s</w:t>
      </w:r>
      <w:r w:rsidRPr="00732B78">
        <w:rPr>
          <w:rFonts w:asciiTheme="majorHAnsi" w:hAnsiTheme="majorHAnsi"/>
          <w:sz w:val="24"/>
          <w:szCs w:val="24"/>
        </w:rPr>
        <w:t xml:space="preserve"> de calcul et de stockage puissantes</w:t>
      </w:r>
      <w:r>
        <w:rPr>
          <w:rFonts w:asciiTheme="majorHAnsi" w:hAnsiTheme="majorHAnsi"/>
          <w:sz w:val="24"/>
          <w:szCs w:val="24"/>
        </w:rPr>
        <w:t>. Il héberge également</w:t>
      </w:r>
      <w:r w:rsidRPr="00732B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plusieurs applications scientifiques relatives aux différents domaines et disciplines de recherche. Ces applications peuvent être utilisées d’une façon mutualisée et à distance par l’ensemble des chercheurs marocains. La solution </w:t>
      </w:r>
      <w:r w:rsidR="00084DBA">
        <w:rPr>
          <w:rFonts w:asciiTheme="majorHAnsi" w:hAnsiTheme="majorHAnsi"/>
          <w:sz w:val="24"/>
          <w:szCs w:val="24"/>
        </w:rPr>
        <w:t xml:space="preserve">mise en place dans le HCP </w:t>
      </w:r>
      <w:r>
        <w:rPr>
          <w:rFonts w:asciiTheme="majorHAnsi" w:hAnsiTheme="majorHAnsi"/>
          <w:sz w:val="24"/>
          <w:szCs w:val="24"/>
        </w:rPr>
        <w:t>est dotée d’une suite logicielle qui permet la gestion des calculs exécutés sur la plateforme avec des mécanismes d’optimisation et de gestion efficace.</w:t>
      </w:r>
    </w:p>
    <w:p w:rsidR="007C209B" w:rsidRDefault="00D535A6" w:rsidP="007C209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CNRST </w:t>
      </w:r>
      <w:r w:rsidR="007C209B">
        <w:rPr>
          <w:rFonts w:asciiTheme="majorHAnsi" w:hAnsiTheme="majorHAnsi"/>
          <w:sz w:val="24"/>
          <w:szCs w:val="24"/>
        </w:rPr>
        <w:t>envisage aussi la possibilité de donner accès aux chercheurs issus des pays africains frères et amis du Maroc.</w:t>
      </w:r>
    </w:p>
    <w:p w:rsidR="00D535A6" w:rsidRDefault="00D535A6" w:rsidP="007C209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D535A6" w:rsidRPr="00682076" w:rsidRDefault="007C209B" w:rsidP="007C209B">
      <w:pPr>
        <w:spacing w:line="360" w:lineRule="auto"/>
        <w:jc w:val="both"/>
        <w:rPr>
          <w:rFonts w:asciiTheme="majorHAnsi" w:hAnsiTheme="majorHAnsi"/>
          <w:sz w:val="24"/>
          <w:szCs w:val="24"/>
          <w:rtl/>
        </w:rPr>
      </w:pPr>
      <w:r>
        <w:rPr>
          <w:rFonts w:asciiTheme="majorHAnsi" w:hAnsiTheme="majorHAnsi"/>
          <w:sz w:val="24"/>
          <w:szCs w:val="24"/>
        </w:rPr>
        <w:t>Pour plus d’informations, veuillez contacter le service marketing et communication.</w:t>
      </w:r>
    </w:p>
    <w:p w:rsidR="00F8219B" w:rsidRPr="00F8219B" w:rsidRDefault="00F8219B" w:rsidP="00F8219B">
      <w:pPr>
        <w:rPr>
          <w:rFonts w:ascii="Calibri" w:eastAsia="Times New Roman" w:hAnsi="Calibri" w:cs="Arial"/>
          <w:b/>
          <w:bCs/>
          <w:color w:val="FFFFFF"/>
          <w:sz w:val="28"/>
          <w:szCs w:val="28"/>
          <w:shd w:val="clear" w:color="auto" w:fill="943634"/>
          <w:lang w:eastAsia="fr-FR"/>
        </w:rPr>
      </w:pPr>
      <w:r w:rsidRPr="00F8219B">
        <w:rPr>
          <w:rFonts w:ascii="Calibri" w:eastAsia="Times New Roman" w:hAnsi="Calibri" w:cs="Arial"/>
          <w:b/>
          <w:bCs/>
          <w:color w:val="FFFFFF"/>
          <w:sz w:val="28"/>
          <w:szCs w:val="28"/>
          <w:shd w:val="clear" w:color="auto" w:fill="943634"/>
          <w:lang w:eastAsia="fr-FR"/>
        </w:rPr>
        <w:t>Contact</w:t>
      </w:r>
    </w:p>
    <w:p w:rsidR="00F8219B" w:rsidRPr="00F8219B" w:rsidRDefault="00F8219B" w:rsidP="00F8219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fr-FR"/>
        </w:rPr>
      </w:pPr>
      <w:r w:rsidRPr="00F8219B">
        <w:rPr>
          <w:rFonts w:ascii="Calibri" w:eastAsia="Times New Roman" w:hAnsi="Calibri" w:cs="Arial"/>
          <w:sz w:val="28"/>
          <w:szCs w:val="28"/>
          <w:lang w:eastAsia="fr-FR"/>
        </w:rPr>
        <w:t>Angle Allal Al Fassi et Avenue des FAR, Hay Ryad, BP. 8027</w:t>
      </w:r>
    </w:p>
    <w:p w:rsidR="00F8219B" w:rsidRPr="00F8219B" w:rsidRDefault="00F8219B" w:rsidP="00F8219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fr-FR"/>
        </w:rPr>
      </w:pPr>
      <w:r w:rsidRPr="00F8219B">
        <w:rPr>
          <w:rFonts w:ascii="Calibri" w:eastAsia="Times New Roman" w:hAnsi="Calibri" w:cs="Arial"/>
          <w:sz w:val="28"/>
          <w:szCs w:val="28"/>
          <w:lang w:eastAsia="fr-FR"/>
        </w:rPr>
        <w:t>10102 Rabat, Maroc Rabat 8027 Maroc</w:t>
      </w:r>
    </w:p>
    <w:p w:rsidR="00F8219B" w:rsidRPr="00F8219B" w:rsidRDefault="00F8219B" w:rsidP="00F8219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fr-FR"/>
        </w:rPr>
      </w:pPr>
      <w:r w:rsidRPr="00F8219B">
        <w:rPr>
          <w:rFonts w:ascii="Calibri" w:eastAsia="Times New Roman" w:hAnsi="Calibri" w:cs="Arial"/>
          <w:sz w:val="28"/>
          <w:szCs w:val="28"/>
          <w:lang w:eastAsia="fr-FR"/>
        </w:rPr>
        <w:t>TEL :(+212) 05 37.56.98.00</w:t>
      </w:r>
    </w:p>
    <w:p w:rsidR="00F8219B" w:rsidRDefault="00F8219B" w:rsidP="00F8219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fr-FR"/>
        </w:rPr>
      </w:pPr>
      <w:r w:rsidRPr="00F8219B">
        <w:rPr>
          <w:rFonts w:ascii="Calibri" w:eastAsia="Times New Roman" w:hAnsi="Calibri" w:cs="Arial"/>
          <w:sz w:val="28"/>
          <w:szCs w:val="28"/>
          <w:lang w:eastAsia="fr-FR"/>
        </w:rPr>
        <w:t xml:space="preserve">Fax :(+212) </w:t>
      </w:r>
      <w:r w:rsidRPr="00F8219B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F8219B">
        <w:rPr>
          <w:rFonts w:ascii="Calibri" w:eastAsia="Times New Roman" w:hAnsi="Calibri" w:cs="Arial"/>
          <w:sz w:val="28"/>
          <w:szCs w:val="28"/>
          <w:lang w:eastAsia="fr-FR"/>
        </w:rPr>
        <w:t>0537.56.99.01</w:t>
      </w:r>
    </w:p>
    <w:p w:rsidR="007C209B" w:rsidRPr="00F8219B" w:rsidRDefault="007C209B" w:rsidP="00F8219B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fr-FR"/>
        </w:rPr>
      </w:pPr>
      <w:r>
        <w:rPr>
          <w:rFonts w:ascii="Calibri" w:eastAsia="Times New Roman" w:hAnsi="Calibri" w:cs="Arial"/>
          <w:sz w:val="28"/>
          <w:szCs w:val="28"/>
          <w:lang w:eastAsia="fr-FR"/>
        </w:rPr>
        <w:t>Email : communication@cnrst.ma</w:t>
      </w:r>
    </w:p>
    <w:p w:rsidR="0000074E" w:rsidRPr="00682076" w:rsidRDefault="00ED2378" w:rsidP="00682076">
      <w:pPr>
        <w:shd w:val="clear" w:color="auto" w:fill="FFFFFF"/>
        <w:rPr>
          <w:rFonts w:ascii="Helvetica" w:eastAsia="Times New Roman" w:hAnsi="Helvetica" w:cs="Arial"/>
          <w:color w:val="666666"/>
          <w:sz w:val="21"/>
          <w:lang w:eastAsia="fr-FR"/>
        </w:rPr>
      </w:pPr>
      <w:hyperlink r:id="rId6" w:tgtFrame="_blank" w:history="1">
        <w:r w:rsidR="00F8219B" w:rsidRPr="00F8219B">
          <w:rPr>
            <w:rFonts w:ascii="Helvetica" w:eastAsia="Times New Roman" w:hAnsi="Helvetica" w:cs="Arial"/>
            <w:color w:val="3A6EA1"/>
            <w:sz w:val="21"/>
            <w:u w:val="single"/>
            <w:lang w:eastAsia="fr-FR"/>
          </w:rPr>
          <w:t>http://www.cnrst.ma</w:t>
        </w:r>
      </w:hyperlink>
    </w:p>
    <w:sectPr w:rsidR="0000074E" w:rsidRPr="00682076" w:rsidSect="007A42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011"/>
    <w:multiLevelType w:val="hybridMultilevel"/>
    <w:tmpl w:val="05165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3C5F"/>
    <w:multiLevelType w:val="hybridMultilevel"/>
    <w:tmpl w:val="74E85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D9"/>
    <w:rsid w:val="0000074E"/>
    <w:rsid w:val="0002714B"/>
    <w:rsid w:val="00084DBA"/>
    <w:rsid w:val="000B5DD5"/>
    <w:rsid w:val="002C73CB"/>
    <w:rsid w:val="004219B8"/>
    <w:rsid w:val="00682076"/>
    <w:rsid w:val="007C209B"/>
    <w:rsid w:val="00922915"/>
    <w:rsid w:val="00AA3CE1"/>
    <w:rsid w:val="00D401D9"/>
    <w:rsid w:val="00D535A6"/>
    <w:rsid w:val="00ED2378"/>
    <w:rsid w:val="00F15559"/>
    <w:rsid w:val="00F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rst.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 mermari</dc:creator>
  <cp:lastModifiedBy>elhamidi</cp:lastModifiedBy>
  <cp:revision>2</cp:revision>
  <dcterms:created xsi:type="dcterms:W3CDTF">2018-11-13T08:59:00Z</dcterms:created>
  <dcterms:modified xsi:type="dcterms:W3CDTF">2018-11-13T08:59:00Z</dcterms:modified>
</cp:coreProperties>
</file>